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67" w:rsidRPr="002F3D8D" w:rsidRDefault="002F3D8D" w:rsidP="000B336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</w:t>
      </w:r>
      <w:r w:rsidR="000B3367" w:rsidRPr="002F3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E4B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  <w:r w:rsidR="000B3367" w:rsidRPr="002F3D8D">
        <w:rPr>
          <w:rFonts w:ascii="Times New Roman" w:hAnsi="Times New Roman" w:cs="Times New Roman"/>
          <w:b/>
          <w:sz w:val="24"/>
          <w:szCs w:val="24"/>
        </w:rPr>
        <w:t xml:space="preserve"> Личность как субъект управления </w:t>
      </w:r>
    </w:p>
    <w:p w:rsidR="000B3367" w:rsidRPr="002F3D8D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D8D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</w:p>
    <w:p w:rsidR="000B3367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1. Личность руководителя в организационных структурах. </w:t>
      </w:r>
    </w:p>
    <w:p w:rsidR="000B3367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2. Лидерство и руководство в организации. </w:t>
      </w:r>
    </w:p>
    <w:p w:rsidR="000B3367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3. Стили руководства и лидерства. </w:t>
      </w:r>
    </w:p>
    <w:p w:rsidR="000B3367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367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367">
        <w:rPr>
          <w:rFonts w:ascii="Times New Roman" w:hAnsi="Times New Roman" w:cs="Times New Roman"/>
          <w:b/>
          <w:sz w:val="24"/>
          <w:szCs w:val="24"/>
        </w:rPr>
        <w:t xml:space="preserve">1. Личность руководителя в организационных структурах. </w:t>
      </w:r>
    </w:p>
    <w:p w:rsidR="00303AD5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0B3367">
        <w:rPr>
          <w:rFonts w:ascii="Times New Roman" w:hAnsi="Times New Roman" w:cs="Times New Roman"/>
          <w:sz w:val="24"/>
          <w:szCs w:val="24"/>
        </w:rPr>
        <w:t xml:space="preserve"> – это лицо, на которое официально возложены функции управления коллективом и организация его деятельности. </w:t>
      </w:r>
    </w:p>
    <w:p w:rsidR="00303AD5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Функции руководителя: </w:t>
      </w:r>
    </w:p>
    <w:p w:rsidR="00303AD5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1.Целеполагание – основная функция руководителя, это формулировка или выбор цели функционирования организации, а также ее конкретизация на подцели и их согласование. </w:t>
      </w:r>
    </w:p>
    <w:p w:rsidR="00303AD5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2. Прогнозирование – управленческая функция, направленная на предвидение возможных изменений внешней и внутренней среды организации и их учет при управлении ею. </w:t>
      </w:r>
    </w:p>
    <w:p w:rsidR="00303AD5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3. Планирование – разработка и реализация планов организации. </w:t>
      </w:r>
    </w:p>
    <w:p w:rsidR="00303AD5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4. Функция организации имеет три основных значения: 1) это общий процесс создания определенной организационной структуры; 2) это функциональное разделение и последующая координация основных видов работ между индивидами в управляемой системе; 3) определенные координирующие процессы, необходимые для реализации любой иной управленческой функции. </w:t>
      </w:r>
    </w:p>
    <w:p w:rsidR="00303AD5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>5. Функция принятия решения – это любой процесс выбора, реализующийся либо в индивидуальной деятельности руководителя, либо в различных формах коллегиальных решений.</w:t>
      </w:r>
    </w:p>
    <w:p w:rsidR="00303AD5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 6. Функция мотивирования – стимулирование исполнителей на достижение общих целей организации. </w:t>
      </w:r>
    </w:p>
    <w:p w:rsidR="00303AD5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7. Коммуникативная функция обеспечивает координацию совместной деятельности в процессе деятельности организации на основе обмена информацией ее членами. </w:t>
      </w:r>
    </w:p>
    <w:p w:rsidR="00303AD5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8. Функция контроля и коррекции обеспечивает достижение организацией поставленных целей. </w:t>
      </w:r>
    </w:p>
    <w:p w:rsidR="00303AD5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9. Кадровые функции руководителя заключаются в формировании и реализации кадровой политики организации (определение систем заработной платы и льгот). </w:t>
      </w:r>
    </w:p>
    <w:p w:rsidR="00303AD5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>10. Производственно-технологические функции – это совокупность функций руководителя, связанных с управлением операционной подсистемой организации.</w:t>
      </w:r>
    </w:p>
    <w:p w:rsidR="00303AD5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11. Производные (комплексные) функции управления: интеграционная, стратегическая, стабилизационная, представительская. </w:t>
      </w:r>
    </w:p>
    <w:p w:rsidR="00303AD5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Критерием эффективности руководства является степень авторитета руководителя. Авторитет – это морально-психологическое влияние, которое личность оказывает на людей, это то признание, которым она пользуется среди них. </w:t>
      </w:r>
    </w:p>
    <w:p w:rsidR="00303AD5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Основные психологические качества руководителя можно разделить на три группы: профессиональные, личностные и деловые.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К профессиональным относят те, которые характеризуют любого грамотного специалиста, и обладание которыми является лишь необходимой предпосылкой выполнения им обязанностей руководителя. Ими являются: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>– высокий уровень образования, производственного опыта, компетентности в соответствующей профессии;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 – широта взглядов, эрудиция, глубокое знание не только своей, но и смежных сфер деятельности;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– стремление к постоянному самосовершенствованию, критическому восприятию и переосмыслению окружающей действительности; – поиск новых форм и методов работы, помощь окружающим, их обучение; – умение планировать свою работу и т. п.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lastRenderedPageBreak/>
        <w:t xml:space="preserve">Личностные качества руководителя: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– высокие моральные стандарты;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– физическое и психологическое здоровье; – внутреннюю и внешнюю культуру;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>– справедливость, честность;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– отзывчивость, заботливость, доброжелательность к людям;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эмпатийность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– визуальная привлекательность;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– оптимизм, уверенность в себе.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Однако руководителем делают человека не профессиональные или личностные, а деловые качества, к которым необходимо отнести: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>– знание организации, способность обеспечить ее деятельность всем необходимым, ставить и распределять среди исполнителей задачи, координировать и контролировать их осуществление, побуждать к труду;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 – энергичность,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доминантность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>, честолюбие, стремление к власти, личной независимости, к лидерству в любых обстоятельствах, а порой и любой ценой, завышенный уровень притязаний, смелость, решительность, напористость, воля, требовательность, бескомпромиссность в отстаивании своих прав;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 – контактность, коммуникабельность, умение расположить к себе людей, убедить в правильности своей точки зрения, повести за собой;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– целеустремленность, инициативность, оперативность в решении проблем, умение быстро выбрать главное и сконцентрироваться на нем, но при необходимости легко перестроиться;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– ответственность, способность управлять собой, своим поведением, рабочим временем, взаимоотношениями с окружающими, воспитывать их;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>– стремление к преобразованиям, нововведениям, готовность идти на риск самому и увлекать за собой подчиненных и т. п.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Гражданское мировоззрение руководителя включает следующие компоненты: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367">
        <w:rPr>
          <w:rFonts w:ascii="Times New Roman" w:hAnsi="Times New Roman" w:cs="Times New Roman"/>
          <w:sz w:val="24"/>
          <w:szCs w:val="24"/>
        </w:rPr>
        <w:t>‒ .</w:t>
      </w:r>
      <w:proofErr w:type="gramEnd"/>
      <w:r w:rsidRPr="000B3367">
        <w:rPr>
          <w:rFonts w:ascii="Times New Roman" w:hAnsi="Times New Roman" w:cs="Times New Roman"/>
          <w:sz w:val="24"/>
          <w:szCs w:val="24"/>
        </w:rPr>
        <w:t xml:space="preserve"> признание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человеческой жизни и здоровья, отношение к каждой личности как к индивидуальности;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‒ бережное обращение с природой и ее животным миром, активная экологическая деятельность;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‒ неукоснительное соблюдение общечеловеческих нравственных норм, незыблемость демократических прав и свобод;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‒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законопочитание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и законопослушание, уважительное отношение к правопорядку;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‒ постоянное стремление к овладению научными знаниями, укрепление своих умений в их разумном техническом применении;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‒ стремление к самоутверждению, вера в себя и людей, неиссякаемость жизненного оптимизма.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Профессиональное мировоззрение руководителя включает следующие постулаты: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>‒ личное достоинство каждого неприкосновенно;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>‒ постоянно изучать людей, знать их нужды и интересы;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‒ главное в общении - завоевать доверие людей; ‒ справедливость и совесть в союзе с волей - гаранты человеческой и деловой порядочности;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‒ умение раскрывать интеллектуальный потенциал людей - высший показатель управленческого мастерства;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‒ личный пример в непрерывности духовного и профессионального совершенствования – свидетельство ресурсной перспективности руководителя. </w:t>
      </w:r>
    </w:p>
    <w:p w:rsidR="00C2046F" w:rsidRDefault="00C2046F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46F">
        <w:rPr>
          <w:rFonts w:ascii="Times New Roman" w:hAnsi="Times New Roman" w:cs="Times New Roman"/>
          <w:b/>
          <w:sz w:val="24"/>
          <w:szCs w:val="24"/>
        </w:rPr>
        <w:t>2. Лидерство и руководство в организации.</w:t>
      </w:r>
      <w:r w:rsidRPr="000B3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Лидерство (от англ.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– ведущий, руководитель) соотносительное положение (статус) определенной личности в социальной группе, союзе, движении, партии и т.д., в стране, обществе в целом, характеризующееся способностью занимающего его лица </w:t>
      </w:r>
      <w:r w:rsidRPr="000B3367">
        <w:rPr>
          <w:rFonts w:ascii="Times New Roman" w:hAnsi="Times New Roman" w:cs="Times New Roman"/>
          <w:sz w:val="24"/>
          <w:szCs w:val="24"/>
        </w:rPr>
        <w:lastRenderedPageBreak/>
        <w:t xml:space="preserve">оказывать решающее влияние на других людей, организовывать и направлять их коллективные действия. Лидерство выступает как разновидность власти, своеобразный управленческий статус личности, подчиняющей своему влиянию других людей.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Понятие лидерства связано с понятиями «управление» и «руководство». В отличие от лидера руководитель коллектива всегда выступает посредником социального контроля и административной власти. Лидер – член группы, добровольно принимающий на себя значительно большую меру ответственности в достижении групповых целей, чем того требуют формальные предписания или общепринятые нормы. Формальный лидер назначается или избирается, приобретая таким путем официальный статус руководителя; неформальный лидер – член группы, наиболее полно в своем поведении отвечающий групповым ценностям и нормам. Он ведет группу, стимулируя достижение групповых целей и проявляя при этом по сравнению с остальными членами более высокий уровень активности.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В психологии существует несколько точек зрения на природу и сущность лидерства.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Одна из них – «теория черт» – обосновывает выдвижение лидеров их личными качествами (ум, храбрость, знания и др.). Абсолютным воплощением теории великих людей является понятие харизматического лидера, перед которым преклоняются окружающие (от греч.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charizma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– дар, благодать божья, милость богов).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>Другая – «ситуационная теория» (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contingency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) Фреда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Фидлера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Fiedler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) – обусловливает инициативное поведение личности потребностями сложившейся социальной ситуации (исторические условия, особенности сферы групповой деятельности, специфика групповых задач, целей и т. д.). Ситуационная теория лидерства утверждает, что эффективность лидера зависит как от того, насколько данный лидер ориентирован на задачу или на отношения, так и от того, в какой степени лидер контролирует группу и реализует свое влияние на нее. Предположение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Фидлера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состоит в том, что лидеров можно разделить на два больших типа. Представители первого ориентированы главным образом на задачу, второго – на взаимоотношения. Лидер, ориентированный на задачу (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task-oriented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>), больше обеспокоен тем, чтобы работа была сделана как следует. Взаимоотношения и чувства работников его не интересуют. Потенциальные преимущества такого стиля – это скорость принятия решений, подчиненных общей цели, суровый контроль над подчиненными. Лидер, ориентированный на взаимоотношения (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relationship-oriented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), в первую очередь интересуется тем, какие чувства и взаимоотношения возникают в среде работников. Он стремится повысить эффективность труда путем улучшения человеческих отношений: поощряет взаимопомощь, позволяет подчиненным принимать участие в выработке важных решений, учитывает настроение и потребности работников и т.д. Позднее было установлено, что стиль некоторых руководителей может быть ориентироваться одновременно и на работу, и на человека.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Хоккинг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предполагал, что лидерство — функция группы, которая передается лидеру, только когда группа желает следовать выдвинутой им программе. В этой связи X. Персон выдвинул две гипотезы: 1) каждая ситуация </w:t>
      </w:r>
      <w:proofErr w:type="gramStart"/>
      <w:r w:rsidRPr="000B3367"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 w:rsidRPr="000B3367">
        <w:rPr>
          <w:rFonts w:ascii="Times New Roman" w:hAnsi="Times New Roman" w:cs="Times New Roman"/>
          <w:sz w:val="24"/>
          <w:szCs w:val="24"/>
        </w:rPr>
        <w:t xml:space="preserve"> как качества лидера, так и самого лидера; 2) качества индивида, которые определяются ситуацией как лидерские качества, являются результатом предыдущих лидерских ситуаций. Не вызывая отторжения, такие выводы, однако, также мало чего проясняли.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Личностно-ситуационные теории. Эта группа теорий является как бы симбиозом двух предыдущих. В ее рамках одновременно рассматриваются как психологические черты лидера, так и условия, в которых происходит процесс лидерства. В частности, по мнению С.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Казе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>, лидерство генерируется тремя основными факторами: личностными качествами лидера, группой его последователей и сложившейся ситуацией или «событием» (например, проблемой, которую решает группа).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Стогдилл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Шартл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предложили описывать лидерство через понятия «статус», «взаимодействие», «сознание» и «поведение» индивидов по отношению к другим членам </w:t>
      </w:r>
      <w:r w:rsidRPr="000B3367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организованной группы. Следовательно, лидерство рассматривается </w:t>
      </w:r>
      <w:proofErr w:type="gramStart"/>
      <w:r w:rsidRPr="000B3367">
        <w:rPr>
          <w:rFonts w:ascii="Times New Roman" w:hAnsi="Times New Roman" w:cs="Times New Roman"/>
          <w:sz w:val="24"/>
          <w:szCs w:val="24"/>
        </w:rPr>
        <w:t>скорее</w:t>
      </w:r>
      <w:proofErr w:type="gramEnd"/>
      <w:r w:rsidRPr="000B3367">
        <w:rPr>
          <w:rFonts w:ascii="Times New Roman" w:hAnsi="Times New Roman" w:cs="Times New Roman"/>
          <w:sz w:val="24"/>
          <w:szCs w:val="24"/>
        </w:rPr>
        <w:t xml:space="preserve"> как система отношений людей, а не как характеристика изолированного индивида. </w:t>
      </w:r>
    </w:p>
    <w:p w:rsidR="00C2046F" w:rsidRDefault="00C2046F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46F">
        <w:rPr>
          <w:rFonts w:ascii="Times New Roman" w:hAnsi="Times New Roman" w:cs="Times New Roman"/>
          <w:b/>
          <w:sz w:val="24"/>
          <w:szCs w:val="24"/>
        </w:rPr>
        <w:t>3. Стили руководства и лидерства.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Стиль руководства/лидерства – типичная для руководителя/лидера система приемов деятельности, используемая в работе с членами группы.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Сразу же нужно отметить, что в традиции социальной психологии исследуется вопрос именно о стиле лидерства, а не руководства. Но в экспериментальных исследованиях эти понятия очень трудно развести, и практически используются единые методики.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>Типология К. Левина. Классический эксперимент проведен под руководством К. Левина (1938). Группа детей-подростков (мальчики 11-12 лет) под руководством взрослых лепили маски из папье-маше. Руководители трех групп (взрослые руководители, а не лидеры, стихийно выдвинувшиеся из среды детей) демонстрировали разный стиль руководства, а экспериментаторы сравнивали затем эффективность деятельности трех групп. Именно этот эксперимент позволил выделить три основных стиля руководства/лидерства:</w:t>
      </w:r>
    </w:p>
    <w:p w:rsidR="00C2046F" w:rsidRP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 </w:t>
      </w:r>
      <w:r w:rsidRPr="00C2046F">
        <w:rPr>
          <w:rFonts w:ascii="Times New Roman" w:hAnsi="Times New Roman" w:cs="Times New Roman"/>
          <w:b/>
          <w:sz w:val="24"/>
          <w:szCs w:val="24"/>
        </w:rPr>
        <w:t xml:space="preserve">- авторитарный (директивный); </w:t>
      </w:r>
    </w:p>
    <w:p w:rsidR="00C2046F" w:rsidRP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46F">
        <w:rPr>
          <w:rFonts w:ascii="Times New Roman" w:hAnsi="Times New Roman" w:cs="Times New Roman"/>
          <w:b/>
          <w:sz w:val="24"/>
          <w:szCs w:val="24"/>
        </w:rPr>
        <w:t xml:space="preserve">- демократический (коллегиальный); </w:t>
      </w:r>
    </w:p>
    <w:p w:rsidR="00C2046F" w:rsidRP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46F">
        <w:rPr>
          <w:rFonts w:ascii="Times New Roman" w:hAnsi="Times New Roman" w:cs="Times New Roman"/>
          <w:b/>
          <w:sz w:val="24"/>
          <w:szCs w:val="24"/>
        </w:rPr>
        <w:t xml:space="preserve">- попустительский (разрешительный, либеральный).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Каждый из стилей имеет две характеристики – формальную (Ф), в которую входят приемы и способы руководства, и содержательную (С), которая определяет решения, предлагаемые группе.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Рассмотрим характеристики </w:t>
      </w:r>
      <w:r w:rsidRPr="00C2046F">
        <w:rPr>
          <w:rFonts w:ascii="Times New Roman" w:hAnsi="Times New Roman" w:cs="Times New Roman"/>
          <w:b/>
          <w:sz w:val="24"/>
          <w:szCs w:val="24"/>
        </w:rPr>
        <w:t>каждого из стилей руководства.</w:t>
      </w:r>
      <w:r w:rsidRPr="000B3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46F">
        <w:rPr>
          <w:rFonts w:ascii="Times New Roman" w:hAnsi="Times New Roman" w:cs="Times New Roman"/>
          <w:b/>
          <w:sz w:val="24"/>
          <w:szCs w:val="24"/>
        </w:rPr>
        <w:t>Авторитарный стиль:</w:t>
      </w:r>
      <w:r w:rsidRPr="000B3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Формальные характеристики: деловые, краткие распоряжения; запреты без снисхождения, с угрозами; четкий язык, неприветливый тон; похвала и порицания субъективны; эмоции игнорируются; позиция лидера - вне группы.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Содержательные характеристики: дела в группе планируются заранее во всем их объеме; определяются лишь непосредственные цели, дальние неизвестны; </w:t>
      </w:r>
      <w:proofErr w:type="gramStart"/>
      <w:r w:rsidRPr="000B3367">
        <w:rPr>
          <w:rFonts w:ascii="Times New Roman" w:hAnsi="Times New Roman" w:cs="Times New Roman"/>
          <w:sz w:val="24"/>
          <w:szCs w:val="24"/>
        </w:rPr>
        <w:t>голос руководителя</w:t>
      </w:r>
      <w:proofErr w:type="gramEnd"/>
      <w:r w:rsidRPr="000B3367">
        <w:rPr>
          <w:rFonts w:ascii="Times New Roman" w:hAnsi="Times New Roman" w:cs="Times New Roman"/>
          <w:sz w:val="24"/>
          <w:szCs w:val="24"/>
        </w:rPr>
        <w:t xml:space="preserve"> решающий.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46F">
        <w:rPr>
          <w:rFonts w:ascii="Times New Roman" w:hAnsi="Times New Roman" w:cs="Times New Roman"/>
          <w:b/>
          <w:sz w:val="24"/>
          <w:szCs w:val="24"/>
        </w:rPr>
        <w:t>Демократический стиль:</w:t>
      </w:r>
      <w:r w:rsidRPr="000B3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>Формальные характеристики: инструкции в форме предложений; товарищеский тон; похвала и порицание с советами; распоряжения и запреты с дискуссиями; позиция лидера – внутри группы.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Содержательные характеристики: мероприятия планируются не заранее, а в группе; за реализацию предложений отвечают все; все разделы работы не только объявляются, но и обсуждаются.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46F">
        <w:rPr>
          <w:rFonts w:ascii="Times New Roman" w:hAnsi="Times New Roman" w:cs="Times New Roman"/>
          <w:b/>
          <w:sz w:val="24"/>
          <w:szCs w:val="24"/>
        </w:rPr>
        <w:t>Попустительский стиль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Формальные характеристики: отсутствие похвалы, порицаний; никакого сотрудничества; позиция лидера – незаметно в стороне от группы.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Содержательные характеристики: дела в группе идут само собой; лидер не дает указаний; работа складывается из отдельных интересов участников группы. К. Левин в своих работах рекомендовал именно демократический стиль как наиболее эффективный стиль руководства. Эту позицию разделяли у нас многие специалисты по психологии управления, то есть задачей руководителя считалось «совершенствование индивидуального стиля руководства в сторону его демократизации». </w:t>
      </w:r>
    </w:p>
    <w:p w:rsidR="00C2046F" w:rsidRP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46F">
        <w:rPr>
          <w:rFonts w:ascii="Times New Roman" w:hAnsi="Times New Roman" w:cs="Times New Roman"/>
          <w:b/>
          <w:sz w:val="24"/>
          <w:szCs w:val="24"/>
        </w:rPr>
        <w:t xml:space="preserve">Типология Роберта Блейка и Джейн </w:t>
      </w:r>
      <w:proofErr w:type="spellStart"/>
      <w:r w:rsidRPr="00C2046F">
        <w:rPr>
          <w:rFonts w:ascii="Times New Roman" w:hAnsi="Times New Roman" w:cs="Times New Roman"/>
          <w:b/>
          <w:sz w:val="24"/>
          <w:szCs w:val="24"/>
        </w:rPr>
        <w:t>Моутон</w:t>
      </w:r>
      <w:proofErr w:type="spellEnd"/>
      <w:r w:rsidRPr="00C2046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>Типология стилей управления по К. Левину сейчас рассматривается как несколько устаревшая. Большинство исследователей пользуется типологи</w:t>
      </w:r>
      <w:r w:rsidR="00C2046F">
        <w:rPr>
          <w:rFonts w:ascii="Times New Roman" w:hAnsi="Times New Roman" w:cs="Times New Roman"/>
          <w:sz w:val="24"/>
          <w:szCs w:val="24"/>
        </w:rPr>
        <w:t xml:space="preserve">ей Р. Блейка-Дж. </w:t>
      </w:r>
      <w:proofErr w:type="spellStart"/>
      <w:r w:rsidR="00C2046F">
        <w:rPr>
          <w:rFonts w:ascii="Times New Roman" w:hAnsi="Times New Roman" w:cs="Times New Roman"/>
          <w:sz w:val="24"/>
          <w:szCs w:val="24"/>
        </w:rPr>
        <w:t>Моутон</w:t>
      </w:r>
      <w:proofErr w:type="spellEnd"/>
      <w:r w:rsidR="00C2046F">
        <w:rPr>
          <w:rFonts w:ascii="Times New Roman" w:hAnsi="Times New Roman" w:cs="Times New Roman"/>
          <w:sz w:val="24"/>
          <w:szCs w:val="24"/>
        </w:rPr>
        <w:t xml:space="preserve"> (1971).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Охарактеризуем стили управления по Р. Блейку-Дж.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Моутон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lastRenderedPageBreak/>
        <w:t xml:space="preserve">1.1 – руководитель прилагает минимальные усилия, достаточные лишь для того, чтобы сохранить организацию;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1.9 – внимательное отношение к людям, что создает приятную, дружественную атмосферу в организации (атмосферу «загородного клуба»);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9.1 – руководитель обеспечивает высокий уровень функционирования организации, при этом пренебрегая интересами людей;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5.5 – баланс между необходимостью выполнять работу и поддерживать моральное состояние людей на удовлетворительном уровне;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9.9 – выполнение работы осуществляется преданными делу людьми, понимающими цели организации, что создает отношения доверия и уважения.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Р. Блейк и Дж.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Моутон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также, как и К. Левин, выделяют самый эффективный, по их мнению, стиль – 9.9 – но признают, что при изменении ситуации (особенно в конфликте) возможна перестройка основного стиля.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46F">
        <w:rPr>
          <w:rFonts w:ascii="Times New Roman" w:hAnsi="Times New Roman" w:cs="Times New Roman"/>
          <w:b/>
          <w:sz w:val="24"/>
          <w:szCs w:val="24"/>
        </w:rPr>
        <w:t xml:space="preserve">Модель жизненного цикла П. </w:t>
      </w:r>
      <w:proofErr w:type="spellStart"/>
      <w:r w:rsidRPr="00C2046F">
        <w:rPr>
          <w:rFonts w:ascii="Times New Roman" w:hAnsi="Times New Roman" w:cs="Times New Roman"/>
          <w:b/>
          <w:sz w:val="24"/>
          <w:szCs w:val="24"/>
        </w:rPr>
        <w:t>Херси</w:t>
      </w:r>
      <w:proofErr w:type="spellEnd"/>
      <w:r w:rsidRPr="00C2046F">
        <w:rPr>
          <w:rFonts w:ascii="Times New Roman" w:hAnsi="Times New Roman" w:cs="Times New Roman"/>
          <w:b/>
          <w:sz w:val="24"/>
          <w:szCs w:val="24"/>
        </w:rPr>
        <w:t xml:space="preserve"> – К. </w:t>
      </w:r>
      <w:proofErr w:type="spellStart"/>
      <w:r w:rsidRPr="00C2046F">
        <w:rPr>
          <w:rFonts w:ascii="Times New Roman" w:hAnsi="Times New Roman" w:cs="Times New Roman"/>
          <w:b/>
          <w:sz w:val="24"/>
          <w:szCs w:val="24"/>
        </w:rPr>
        <w:t>Бланшара</w:t>
      </w:r>
      <w:proofErr w:type="spellEnd"/>
      <w:r w:rsidRPr="00C2046F">
        <w:rPr>
          <w:rFonts w:ascii="Times New Roman" w:hAnsi="Times New Roman" w:cs="Times New Roman"/>
          <w:b/>
          <w:sz w:val="24"/>
          <w:szCs w:val="24"/>
        </w:rPr>
        <w:t>.</w:t>
      </w:r>
      <w:r w:rsidRPr="000B3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В 70-е гг. XX в. к изучению организаций стали применять теорию систем и системный подход, в соответствии с которыми организация рассматривается как открытая система, активно взаимодействующая с внешней средой. Это привело к отказу от универсализма и возникновению ситуационной теории управления, в соответствии с которой не существует идеального управления, а его эффективность зависит от адекватности действий руководителя в зависимости от ситуации. Одной из наиболее известных прикладных моделей лидерства является ситуационная теория П.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Херси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и К.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Бланшара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Hersey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Blanchard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, 1974, 1982). Эта теория фокусирует свое внимание на подчиненных лидера, или ведомых. Согласно ей успешность лидера зависит от адекватного выбора стиля лидерства, который должен соответствовать степени зрелости членов руководимой им группы.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Акцент на подчиненных или ведомых обусловлен тем, что именно они являются той средой, которая принимает или отвергает лидера. В конце концов, вне зависимости от того, что делает лидер, его эффективность основывается прежде всего </w:t>
      </w:r>
      <w:proofErr w:type="gramStart"/>
      <w:r w:rsidRPr="000B3367">
        <w:rPr>
          <w:rFonts w:ascii="Times New Roman" w:hAnsi="Times New Roman" w:cs="Times New Roman"/>
          <w:sz w:val="24"/>
          <w:szCs w:val="24"/>
        </w:rPr>
        <w:t>на действиях</w:t>
      </w:r>
      <w:proofErr w:type="gramEnd"/>
      <w:r w:rsidRPr="000B3367">
        <w:rPr>
          <w:rFonts w:ascii="Times New Roman" w:hAnsi="Times New Roman" w:cs="Times New Roman"/>
          <w:sz w:val="24"/>
          <w:szCs w:val="24"/>
        </w:rPr>
        <w:t xml:space="preserve"> его подчиненных. И, как ни странно, этот важнейший фактор долгое время игнорировался во многих теориях лидерства.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Под зрелостью группы понимается способность и желание ее членов нести ответственность за свое поведение. Понятие «зрелость» включает два компонента: профессиональную зрелость и психологическую зрелость. Первый компонент охватывает профессиональные знания и навыки подчиненных. Профессионально зрелый индивид обладает знаниями, навыками, способностями и опытом, позволяющими ему выполнять свои профессиональные задачи без чьего-либо руководства и указаний. Психологическая зрелость обусловлена желанием или мотивацией делать свою работу. Людям, зрелым психологически, не требуются внешняя стимуляция и поощрение, они внутренне мотивированы. </w:t>
      </w:r>
    </w:p>
    <w:p w:rsidR="00C2046F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Херси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и К.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Бланшар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также выделяют два стиля лидерства: ориентированный на людей и ориентированный на задачу. Комбинируя различные выраженности этих стилей, они выводят четыре специфических лидерских стиля: </w:t>
      </w:r>
    </w:p>
    <w:p w:rsidR="005557E4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1) «Директивный» (сильная выраженность ориентации на задачу + слабая выраженность ориентации на людей). Лидер определяет роли подчиненных и указывает, что, как, когда и где делать. </w:t>
      </w:r>
    </w:p>
    <w:p w:rsidR="005557E4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2) «Поддерживающий» (сильная выраженность ориентации на задачу + сильная выраженность ориентации на людей). Лидер реализует как директивное, так и поддерживающее поведение (по-видимому, стиль, близкий к РМ-лидерству Дж.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Мисуми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557E4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>3) «Участвующий» (слабая выраженность ориентации на задачу + сильная выраженность ориентации на людей). Лидер и подчиненные совместно участвуют в принятии решений, при этом лидер преимущественно играет роль модератора и координатора.</w:t>
      </w:r>
    </w:p>
    <w:p w:rsidR="005557E4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lastRenderedPageBreak/>
        <w:t xml:space="preserve">4) «Делегирующий» (слабая выраженность ориентации на задачу + слабая выраженность ориентации на людей). Лидер малоактивен, осуществляет минимальное руководство и поддержку подчиненных. </w:t>
      </w:r>
    </w:p>
    <w:p w:rsidR="005557E4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Еще один компонент рассматриваемой теории состоит в выделении четырех стадий зрелости группы: </w:t>
      </w:r>
    </w:p>
    <w:p w:rsidR="005557E4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М1. Члены организации (группы) не способны и не хотят нести ответственность за свою работу. У них отсутствуют и профессионализм, и уверенность в своих силах. </w:t>
      </w:r>
    </w:p>
    <w:p w:rsidR="005557E4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М2. Члены организации (группы) не способны, но хотят выполнить порученную работу. У них есть мотивация, но отсутствуют соответствующие профессиональные навыки. </w:t>
      </w:r>
    </w:p>
    <w:p w:rsidR="005557E4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М3. Члены организации (группы) способны, но не хотят выполнять работу, предложенную (порученную) им лидером. </w:t>
      </w:r>
    </w:p>
    <w:p w:rsidR="005557E4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М4. Члены организации (группы) и способны, и хотят выполнять порученную работу. </w:t>
      </w:r>
    </w:p>
    <w:p w:rsidR="005557E4" w:rsidRPr="005557E4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7E4">
        <w:rPr>
          <w:rFonts w:ascii="Times New Roman" w:hAnsi="Times New Roman" w:cs="Times New Roman"/>
          <w:b/>
          <w:sz w:val="24"/>
          <w:szCs w:val="24"/>
        </w:rPr>
        <w:t xml:space="preserve">Взаимосвязь элементов ситуационной теории лидерства П. </w:t>
      </w:r>
      <w:proofErr w:type="spellStart"/>
      <w:r w:rsidRPr="005557E4">
        <w:rPr>
          <w:rFonts w:ascii="Times New Roman" w:hAnsi="Times New Roman" w:cs="Times New Roman"/>
          <w:b/>
          <w:sz w:val="24"/>
          <w:szCs w:val="24"/>
        </w:rPr>
        <w:t>Херси</w:t>
      </w:r>
      <w:proofErr w:type="spellEnd"/>
      <w:r w:rsidRPr="005557E4">
        <w:rPr>
          <w:rFonts w:ascii="Times New Roman" w:hAnsi="Times New Roman" w:cs="Times New Roman"/>
          <w:b/>
          <w:sz w:val="24"/>
          <w:szCs w:val="24"/>
        </w:rPr>
        <w:t xml:space="preserve"> и К. </w:t>
      </w:r>
      <w:proofErr w:type="spellStart"/>
      <w:r w:rsidRPr="005557E4">
        <w:rPr>
          <w:rFonts w:ascii="Times New Roman" w:hAnsi="Times New Roman" w:cs="Times New Roman"/>
          <w:b/>
          <w:sz w:val="24"/>
          <w:szCs w:val="24"/>
        </w:rPr>
        <w:t>Бланшара</w:t>
      </w:r>
      <w:proofErr w:type="spellEnd"/>
      <w:r w:rsidR="005557E4" w:rsidRPr="005557E4">
        <w:rPr>
          <w:rFonts w:ascii="Times New Roman" w:hAnsi="Times New Roman" w:cs="Times New Roman"/>
          <w:b/>
          <w:sz w:val="24"/>
          <w:szCs w:val="24"/>
        </w:rPr>
        <w:t>.</w:t>
      </w:r>
    </w:p>
    <w:p w:rsidR="005557E4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367">
        <w:rPr>
          <w:rFonts w:ascii="Times New Roman" w:hAnsi="Times New Roman" w:cs="Times New Roman"/>
          <w:sz w:val="24"/>
          <w:szCs w:val="24"/>
        </w:rPr>
        <w:t xml:space="preserve">В соответствии с моделью, поведение лидера непосредственно зависит от зрелости группы. По мере достижения подчиненными более высоких уровней поведение эффективного лидера характеризуется не только снижением контроля над группой, но и уменьшением воздействий лидера на систему межличностных отношений. На стадии М1 подчиненные требуют ясных и конкретных указаний. Если группа находится на стадии М2, лидеру необходимо демонстрировать высокую ориентацию и на задачу, и на людей. Первая будет компенсировать отсутствие у подчиненных необходимых знаний и навыков, вторая – будет снимать сопротивление группы против давления лидера. На стадии М3 главной проблемой в групповой деятельности становится мотивация, и ориентированное на людей поведение лидера во многом позволяет ее решить. И наконец, на стадии М4 у лидера нет необходимости в активных воздействиях на подчиненных, так как они уже могут работать самостоятельно, обладая как высокой мотивацией, так и высоким профессионализмом. </w:t>
      </w:r>
    </w:p>
    <w:p w:rsidR="005557E4" w:rsidRDefault="000B3367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E4">
        <w:rPr>
          <w:rFonts w:ascii="Times New Roman" w:hAnsi="Times New Roman" w:cs="Times New Roman"/>
          <w:b/>
          <w:sz w:val="24"/>
          <w:szCs w:val="24"/>
        </w:rPr>
        <w:t xml:space="preserve">Ситуационная теория лидерства П. </w:t>
      </w:r>
      <w:proofErr w:type="spellStart"/>
      <w:r w:rsidRPr="005557E4">
        <w:rPr>
          <w:rFonts w:ascii="Times New Roman" w:hAnsi="Times New Roman" w:cs="Times New Roman"/>
          <w:b/>
          <w:sz w:val="24"/>
          <w:szCs w:val="24"/>
        </w:rPr>
        <w:t>Херси</w:t>
      </w:r>
      <w:proofErr w:type="spellEnd"/>
      <w:r w:rsidRPr="005557E4">
        <w:rPr>
          <w:rFonts w:ascii="Times New Roman" w:hAnsi="Times New Roman" w:cs="Times New Roman"/>
          <w:b/>
          <w:sz w:val="24"/>
          <w:szCs w:val="24"/>
        </w:rPr>
        <w:t xml:space="preserve"> – К. </w:t>
      </w:r>
      <w:proofErr w:type="spellStart"/>
      <w:r w:rsidRPr="005557E4">
        <w:rPr>
          <w:rFonts w:ascii="Times New Roman" w:hAnsi="Times New Roman" w:cs="Times New Roman"/>
          <w:b/>
          <w:sz w:val="24"/>
          <w:szCs w:val="24"/>
        </w:rPr>
        <w:t>Бланшара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в некоторых моментах схожа с управленческой решеткой Р. Блейка – Дж.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Моутон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. Так, директивный стиль во многом аналогичен авторитарному стилю 9.1, поддерживающий – стилю 9.9 и т.д. Тем не менее, включение группового контекста качественно меняет содержание данной типологии. Стиль 9.9, который рассматривался Р. Блейком и Дж.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Моутон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как наилучший для всех случаев управления, в ситуационной теории П.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Херси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– К.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Бланшара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выступает лишь как один из возможных стилей, эффективность которого определяется степенью зрелости группы.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 теории была подтверждена целым рядом исследователей (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Hambleton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Gumpert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, 1982; </w:t>
      </w:r>
      <w:proofErr w:type="spellStart"/>
      <w:r w:rsidRPr="000B3367">
        <w:rPr>
          <w:rFonts w:ascii="Times New Roman" w:hAnsi="Times New Roman" w:cs="Times New Roman"/>
          <w:sz w:val="24"/>
          <w:szCs w:val="24"/>
        </w:rPr>
        <w:t>Graeff</w:t>
      </w:r>
      <w:proofErr w:type="spellEnd"/>
      <w:r w:rsidRPr="000B3367">
        <w:rPr>
          <w:rFonts w:ascii="Times New Roman" w:hAnsi="Times New Roman" w:cs="Times New Roman"/>
          <w:sz w:val="24"/>
          <w:szCs w:val="24"/>
        </w:rPr>
        <w:t xml:space="preserve">, 1961). </w:t>
      </w:r>
    </w:p>
    <w:p w:rsidR="005557E4" w:rsidRDefault="005557E4" w:rsidP="000B336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ED8" w:rsidRPr="005557E4" w:rsidRDefault="00765ED8" w:rsidP="000B336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5ED8" w:rsidRPr="0055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70"/>
    <w:rsid w:val="000B3367"/>
    <w:rsid w:val="002F3D8D"/>
    <w:rsid w:val="00303AD5"/>
    <w:rsid w:val="005557E4"/>
    <w:rsid w:val="00765ED8"/>
    <w:rsid w:val="00766E4B"/>
    <w:rsid w:val="00B62D70"/>
    <w:rsid w:val="00C2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8EAA0-82FD-4D3B-8BE8-AF9D92FA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4</cp:revision>
  <dcterms:created xsi:type="dcterms:W3CDTF">2019-09-16T06:21:00Z</dcterms:created>
  <dcterms:modified xsi:type="dcterms:W3CDTF">2019-10-02T17:07:00Z</dcterms:modified>
</cp:coreProperties>
</file>